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28" w:rsidRDefault="006C0628" w:rsidP="006C0628">
      <w:pPr>
        <w:spacing w:before="150" w:after="225" w:line="240" w:lineRule="auto"/>
        <w:rPr>
          <w:lang w:val="en-US"/>
        </w:rPr>
      </w:pPr>
    </w:p>
    <w:p w:rsidR="006C0628" w:rsidRPr="006C0628" w:rsidRDefault="006C0628" w:rsidP="006C0628">
      <w:pPr>
        <w:spacing w:before="150" w:after="225" w:line="240" w:lineRule="auto"/>
        <w:rPr>
          <w:rFonts w:ascii="Trebuchet MS" w:eastAsia="Times New Roman" w:hAnsi="Trebuchet MS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3599E9CE" wp14:editId="6CAB525C">
            <wp:simplePos x="0" y="0"/>
            <wp:positionH relativeFrom="column">
              <wp:posOffset>4567555</wp:posOffset>
            </wp:positionH>
            <wp:positionV relativeFrom="paragraph">
              <wp:posOffset>-147320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" name="Картина 1" descr="https://ouaprilov.org/wp-content/uploads/2020/09/time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aprilov.org/wp-content/uploads/2020/09/time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6C0628">
          <w:rPr>
            <w:rFonts w:ascii="Trebuchet MS" w:eastAsia="Times New Roman" w:hAnsi="Trebuchet MS" w:cs="Times New Roman"/>
            <w:b/>
            <w:bCs/>
            <w:sz w:val="28"/>
            <w:szCs w:val="28"/>
            <w:lang w:eastAsia="bg-BG"/>
          </w:rPr>
          <w:t>ГРАФИК НА УЧЕБНИЯ ПРОЦЕС ПРЕЗ УЧЕБНАТА 2020/2021 година</w:t>
        </w:r>
      </w:hyperlink>
    </w:p>
    <w:p w:rsidR="006C0628" w:rsidRPr="006C0628" w:rsidRDefault="006C0628" w:rsidP="006C0628">
      <w:pPr>
        <w:spacing w:before="150" w:after="225" w:line="240" w:lineRule="auto"/>
        <w:rPr>
          <w:rFonts w:ascii="Trebuchet MS" w:eastAsia="Times New Roman" w:hAnsi="Trebuchet MS" w:cs="Times New Roman"/>
          <w:lang w:eastAsia="bg-BG"/>
        </w:rPr>
      </w:pPr>
      <w:hyperlink r:id="rId7" w:history="1">
        <w:r w:rsidRPr="006C0628">
          <w:rPr>
            <w:rFonts w:ascii="Trebuchet MS" w:eastAsia="Times New Roman" w:hAnsi="Trebuchet MS" w:cs="Times New Roman"/>
            <w:b/>
            <w:bCs/>
            <w:u w:val="single"/>
            <w:lang w:eastAsia="bg-BG"/>
          </w:rPr>
          <w:t>ЗАПОВЕД № РД 09-2118/28. 08. 2020 г. на Министъра на образованието и науката</w:t>
        </w:r>
      </w:hyperlink>
    </w:p>
    <w:p w:rsidR="006C0628" w:rsidRPr="006C0628" w:rsidRDefault="006C0628" w:rsidP="006C0628">
      <w:pPr>
        <w:spacing w:before="150" w:after="225" w:line="240" w:lineRule="auto"/>
        <w:rPr>
          <w:rFonts w:ascii="Trebuchet MS" w:eastAsia="Times New Roman" w:hAnsi="Trebuchet MS" w:cs="Times New Roman"/>
          <w:lang w:eastAsia="bg-BG"/>
        </w:rPr>
      </w:pPr>
      <w:hyperlink r:id="rId8" w:history="1">
        <w:r w:rsidRPr="006C0628">
          <w:rPr>
            <w:rFonts w:ascii="Trebuchet MS" w:eastAsia="Times New Roman" w:hAnsi="Trebuchet MS" w:cs="Times New Roman"/>
            <w:b/>
            <w:bCs/>
            <w:lang w:eastAsia="bg-BG"/>
          </w:rPr>
          <w:t>ЗАПОВЕД № РД № РД 09-3472/ 27.11.2020 г.   на Министъра на образованието и науката</w:t>
        </w:r>
      </w:hyperlink>
    </w:p>
    <w:p w:rsidR="006C0628" w:rsidRPr="006C0628" w:rsidRDefault="006C0628" w:rsidP="006C0628">
      <w:pPr>
        <w:spacing w:before="225" w:after="150" w:line="270" w:lineRule="atLeast"/>
        <w:outlineLvl w:val="2"/>
        <w:rPr>
          <w:rFonts w:ascii="Trebuchet MS" w:eastAsia="Times New Roman" w:hAnsi="Trebuchet MS" w:cs="Times New Roman"/>
          <w:lang w:eastAsia="bg-BG"/>
        </w:rPr>
      </w:pPr>
      <w:r w:rsidRPr="006C0628">
        <w:rPr>
          <w:rFonts w:ascii="Trebuchet MS" w:eastAsia="Times New Roman" w:hAnsi="Trebuchet MS" w:cs="Times New Roman"/>
          <w:lang w:eastAsia="bg-BG"/>
        </w:rPr>
        <w:t>Ваканции и неучебни дни за учебната 2020/2021 година</w:t>
      </w:r>
    </w:p>
    <w:p w:rsidR="006C0628" w:rsidRPr="006C0628" w:rsidRDefault="006C0628" w:rsidP="006C0628">
      <w:pPr>
        <w:spacing w:before="225" w:after="150" w:line="240" w:lineRule="atLeast"/>
        <w:outlineLvl w:val="3"/>
        <w:rPr>
          <w:rFonts w:ascii="Trebuchet MS" w:eastAsia="Times New Roman" w:hAnsi="Trebuchet MS" w:cs="Times New Roman"/>
          <w:sz w:val="24"/>
          <w:szCs w:val="24"/>
          <w:lang w:eastAsia="bg-BG"/>
        </w:rPr>
      </w:pPr>
      <w:r w:rsidRPr="006C0628">
        <w:rPr>
          <w:rFonts w:ascii="Trebuchet MS" w:eastAsia="Times New Roman" w:hAnsi="Trebuchet MS" w:cs="Times New Roman"/>
          <w:b/>
          <w:bCs/>
          <w:lang w:eastAsia="bg-BG"/>
        </w:rPr>
        <w:t>Начало и край на ваканциите с изключение на лятната през учебната 2020/2021 година</w:t>
      </w:r>
      <w:r w:rsidRPr="006C0628">
        <w:rPr>
          <w:rFonts w:ascii="Trebuchet MS" w:eastAsia="Times New Roman" w:hAnsi="Trebuchet MS" w:cs="Times New Roman"/>
          <w:b/>
          <w:bCs/>
          <w:sz w:val="24"/>
          <w:szCs w:val="24"/>
          <w:lang w:eastAsia="bg-BG"/>
        </w:rPr>
        <w:t>:</w:t>
      </w:r>
    </w:p>
    <w:p w:rsidR="006C0628" w:rsidRPr="006C0628" w:rsidRDefault="006C0628" w:rsidP="006C0628">
      <w:pPr>
        <w:spacing w:before="150" w:after="225" w:line="240" w:lineRule="auto"/>
        <w:rPr>
          <w:rFonts w:ascii="Trebuchet MS" w:eastAsia="Times New Roman" w:hAnsi="Trebuchet MS" w:cs="Times New Roman"/>
          <w:sz w:val="20"/>
          <w:szCs w:val="20"/>
          <w:lang w:eastAsia="bg-BG"/>
        </w:rPr>
      </w:pP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30.10.2020 г. – 01.11.2020 г. вкл.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 – есенна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br/>
      </w: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22.12.2020 г. – 03.01.2021 г. вкл.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 – коледна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br/>
      </w: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 xml:space="preserve">03.02.2021 г.  – </w:t>
      </w:r>
      <w:proofErr w:type="spellStart"/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междусрочна</w:t>
      </w:r>
      <w:proofErr w:type="spellEnd"/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 за  I – VII клас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br/>
      </w: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03.04.2021 г. – 11.04.2021 г. вкл.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 – пролетна за I – VII клас</w:t>
      </w:r>
    </w:p>
    <w:p w:rsidR="006C0628" w:rsidRPr="006C0628" w:rsidRDefault="006C0628" w:rsidP="006C0628">
      <w:pPr>
        <w:spacing w:before="150" w:after="225" w:line="240" w:lineRule="auto"/>
        <w:rPr>
          <w:rFonts w:ascii="Trebuchet MS" w:eastAsia="Times New Roman" w:hAnsi="Trebuchet MS" w:cs="Times New Roman"/>
          <w:sz w:val="20"/>
          <w:szCs w:val="20"/>
          <w:lang w:eastAsia="bg-BG"/>
        </w:rPr>
      </w:pP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Неучебни дни</w:t>
      </w:r>
    </w:p>
    <w:p w:rsidR="006C0628" w:rsidRPr="006C0628" w:rsidRDefault="006C0628" w:rsidP="006C0628">
      <w:pPr>
        <w:spacing w:before="150" w:after="225" w:line="240" w:lineRule="auto"/>
        <w:rPr>
          <w:rFonts w:ascii="Trebuchet MS" w:eastAsia="Times New Roman" w:hAnsi="Trebuchet MS" w:cs="Times New Roman"/>
          <w:sz w:val="20"/>
          <w:szCs w:val="20"/>
          <w:lang w:eastAsia="bg-BG"/>
        </w:rPr>
      </w:pP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19.05.2021 г. – 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ДЗИ по БЕЛ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br/>
      </w: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21.05.2021 г. – 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втори ДЗИ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br/>
      </w: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25.05.2021 г. – 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неучебен, но присъствен ден за училищни, просветни и културни дейности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br/>
      </w: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16.06.2021 г. – 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НВО по БЕЛ в края на VII и на Х клас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br/>
      </w: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18.06.2021 г. – 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НВО по математика в края на VII и на Х клас</w:t>
      </w:r>
    </w:p>
    <w:p w:rsidR="006C0628" w:rsidRPr="006C0628" w:rsidRDefault="006C0628" w:rsidP="006C0628">
      <w:pPr>
        <w:spacing w:before="225" w:after="150" w:line="240" w:lineRule="atLeast"/>
        <w:outlineLvl w:val="3"/>
        <w:rPr>
          <w:rFonts w:ascii="Trebuchet MS" w:eastAsia="Times New Roman" w:hAnsi="Trebuchet MS" w:cs="Times New Roman"/>
          <w:sz w:val="24"/>
          <w:szCs w:val="24"/>
          <w:lang w:eastAsia="bg-BG"/>
        </w:rPr>
      </w:pPr>
      <w:r w:rsidRPr="006C0628">
        <w:rPr>
          <w:rFonts w:ascii="Trebuchet MS" w:eastAsia="Times New Roman" w:hAnsi="Trebuchet MS" w:cs="Times New Roman"/>
          <w:b/>
          <w:bCs/>
          <w:sz w:val="24"/>
          <w:szCs w:val="24"/>
          <w:lang w:eastAsia="bg-BG"/>
        </w:rPr>
        <w:t>Край на втория учебен срок на учебната 2020/2021 година:</w:t>
      </w:r>
    </w:p>
    <w:p w:rsidR="003D747A" w:rsidRPr="006C0628" w:rsidRDefault="006C0628" w:rsidP="006C0628"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23.06.2021 г.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 – І – III клас 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br/>
      </w:r>
      <w:r w:rsidRPr="006C0628">
        <w:rPr>
          <w:rFonts w:ascii="Trebuchet MS" w:eastAsia="Times New Roman" w:hAnsi="Trebuchet MS" w:cs="Times New Roman"/>
          <w:b/>
          <w:bCs/>
          <w:sz w:val="20"/>
          <w:szCs w:val="20"/>
          <w:lang w:eastAsia="bg-BG"/>
        </w:rPr>
        <w:t>30.06.2021 г.</w:t>
      </w:r>
      <w:r w:rsidRPr="006C0628">
        <w:rPr>
          <w:rFonts w:ascii="Trebuchet MS" w:eastAsia="Times New Roman" w:hAnsi="Trebuchet MS" w:cs="Times New Roman"/>
          <w:sz w:val="20"/>
          <w:szCs w:val="20"/>
          <w:lang w:eastAsia="bg-BG"/>
        </w:rPr>
        <w:t> – IV – VIІ клас</w:t>
      </w:r>
      <w:bookmarkStart w:id="0" w:name="_GoBack"/>
      <w:bookmarkEnd w:id="0"/>
    </w:p>
    <w:sectPr w:rsidR="003D747A" w:rsidRPr="006C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28"/>
    <w:rsid w:val="003D747A"/>
    <w:rsid w:val="006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C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C0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aprilov.org/wp-content/uploads/2020/12/zap3472_izmzap-grafik_3011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aprilov.org/wp-content/uploads/2020/09/zap2118-grafik-2808202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uaprilov.org/wp-content/uploads/2020/09/grafik-ucheben-proces-2020-2021.pd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        Ваканции и неучебни дни за учебната 2020/2021 година</vt:lpstr>
    </vt:vector>
  </TitlesOfParts>
  <Company>Microsoft Corporation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1</cp:revision>
  <dcterms:created xsi:type="dcterms:W3CDTF">2021-02-02T09:18:00Z</dcterms:created>
  <dcterms:modified xsi:type="dcterms:W3CDTF">2021-02-02T09:22:00Z</dcterms:modified>
</cp:coreProperties>
</file>