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E1" w:rsidRDefault="00A409E1" w:rsidP="00A409E1"/>
    <w:p w:rsidR="00A409E1" w:rsidRPr="00F45477" w:rsidRDefault="00A409E1" w:rsidP="00A409E1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ОУ „ Св.св. Кирил  и  Методий  „ с. Равда , общ. Несебър                                                            ул. „Черноморска „ №1    тел. 0554 66235/66550</w:t>
      </w:r>
    </w:p>
    <w:p w:rsidR="00A409E1" w:rsidRPr="00E31DF6" w:rsidRDefault="00A409E1" w:rsidP="00A409E1">
      <w:pPr>
        <w:rPr>
          <w:lang w:val="en-US"/>
        </w:rPr>
      </w:pPr>
    </w:p>
    <w:p w:rsidR="00A409E1" w:rsidRPr="00E31DF6" w:rsidRDefault="00A409E1" w:rsidP="00A409E1">
      <w:pPr>
        <w:rPr>
          <w:sz w:val="20"/>
          <w:szCs w:val="20"/>
        </w:rPr>
      </w:pPr>
      <w:r w:rsidRPr="00E31DF6">
        <w:rPr>
          <w:bCs/>
          <w:sz w:val="20"/>
          <w:szCs w:val="20"/>
        </w:rPr>
        <w:t>Утвърждавам</w:t>
      </w:r>
      <w:r w:rsidRPr="00E31DF6">
        <w:rPr>
          <w:sz w:val="20"/>
          <w:szCs w:val="20"/>
        </w:rPr>
        <w:t xml:space="preserve"> :</w:t>
      </w:r>
    </w:p>
    <w:p w:rsidR="00A409E1" w:rsidRPr="00E31DF6" w:rsidRDefault="00A409E1" w:rsidP="00A409E1">
      <w:pPr>
        <w:rPr>
          <w:sz w:val="20"/>
          <w:szCs w:val="20"/>
        </w:rPr>
      </w:pPr>
      <w:r w:rsidRPr="00E31DF6">
        <w:rPr>
          <w:sz w:val="20"/>
          <w:szCs w:val="20"/>
        </w:rPr>
        <w:t>Таня Петкова</w:t>
      </w:r>
    </w:p>
    <w:p w:rsidR="00A409E1" w:rsidRDefault="00A409E1" w:rsidP="00A409E1">
      <w:pPr>
        <w:rPr>
          <w:sz w:val="28"/>
        </w:rPr>
      </w:pPr>
    </w:p>
    <w:p w:rsidR="00A409E1" w:rsidRPr="006C7CBA" w:rsidRDefault="00A409E1" w:rsidP="00A409E1">
      <w:pPr>
        <w:jc w:val="center"/>
        <w:rPr>
          <w:b/>
          <w:sz w:val="32"/>
          <w:szCs w:val="32"/>
        </w:rPr>
      </w:pPr>
      <w:r w:rsidRPr="006C7CBA">
        <w:rPr>
          <w:b/>
          <w:sz w:val="32"/>
          <w:szCs w:val="32"/>
        </w:rPr>
        <w:t>ГРАФИК</w:t>
      </w:r>
    </w:p>
    <w:p w:rsidR="00A409E1" w:rsidRDefault="00A409E1" w:rsidP="00A409E1">
      <w:pPr>
        <w:jc w:val="center"/>
        <w:rPr>
          <w:sz w:val="28"/>
        </w:rPr>
      </w:pPr>
    </w:p>
    <w:p w:rsidR="00A409E1" w:rsidRDefault="00A409E1" w:rsidP="00A409E1">
      <w:pPr>
        <w:jc w:val="center"/>
        <w:rPr>
          <w:sz w:val="28"/>
        </w:rPr>
      </w:pPr>
      <w:r>
        <w:rPr>
          <w:sz w:val="28"/>
        </w:rPr>
        <w:t xml:space="preserve">На часовете за допълнителни  часове   по физическо възпитание и спорт през  </w:t>
      </w:r>
      <w:bookmarkStart w:id="0" w:name="_GoBack"/>
      <w:bookmarkEnd w:id="0"/>
      <w:r w:rsidR="003B6D59">
        <w:rPr>
          <w:sz w:val="28"/>
        </w:rPr>
        <w:t>втори</w:t>
      </w:r>
      <w:r>
        <w:rPr>
          <w:sz w:val="28"/>
        </w:rPr>
        <w:t xml:space="preserve"> учебен срок на 2020-2021 година.</w:t>
      </w:r>
    </w:p>
    <w:p w:rsidR="00A409E1" w:rsidRDefault="00A409E1" w:rsidP="00A409E1">
      <w:pPr>
        <w:rPr>
          <w:sz w:val="28"/>
        </w:rPr>
      </w:pPr>
    </w:p>
    <w:p w:rsidR="00A409E1" w:rsidRDefault="00A409E1" w:rsidP="00A409E1">
      <w:pPr>
        <w:rPr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03"/>
        <w:gridCol w:w="1701"/>
        <w:gridCol w:w="2126"/>
        <w:gridCol w:w="1559"/>
        <w:gridCol w:w="1694"/>
        <w:gridCol w:w="1440"/>
      </w:tblGrid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№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клас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>
              <w:t>Учител водещ модула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модул</w:t>
            </w:r>
          </w:p>
        </w:tc>
        <w:tc>
          <w:tcPr>
            <w:tcW w:w="1559" w:type="dxa"/>
            <w:shd w:val="clear" w:color="auto" w:fill="auto"/>
          </w:tcPr>
          <w:p w:rsidR="00A409E1" w:rsidRPr="00E31DF6" w:rsidRDefault="00A409E1" w:rsidP="00E93B4C">
            <w:r>
              <w:t>Брой часове сед</w:t>
            </w:r>
            <w:r>
              <w:rPr>
                <w:lang w:val="en-US"/>
              </w:rPr>
              <w:t>.</w:t>
            </w:r>
            <w:r>
              <w:t xml:space="preserve"> /год.</w:t>
            </w:r>
          </w:p>
        </w:tc>
        <w:tc>
          <w:tcPr>
            <w:tcW w:w="1694" w:type="dxa"/>
            <w:shd w:val="clear" w:color="auto" w:fill="auto"/>
          </w:tcPr>
          <w:p w:rsidR="00A409E1" w:rsidRDefault="00A409E1" w:rsidP="00E93B4C">
            <w:r>
              <w:t>Време на провеждане</w:t>
            </w:r>
          </w:p>
        </w:tc>
        <w:tc>
          <w:tcPr>
            <w:tcW w:w="1440" w:type="dxa"/>
            <w:shd w:val="clear" w:color="auto" w:fill="auto"/>
          </w:tcPr>
          <w:p w:rsidR="00A409E1" w:rsidRDefault="00A409E1" w:rsidP="00E93B4C">
            <w:r>
              <w:t>Място на провеждане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/>
        </w:tc>
        <w:tc>
          <w:tcPr>
            <w:tcW w:w="1203" w:type="dxa"/>
            <w:shd w:val="clear" w:color="auto" w:fill="auto"/>
          </w:tcPr>
          <w:p w:rsidR="00A409E1" w:rsidRDefault="00A409E1" w:rsidP="00E93B4C"/>
        </w:tc>
        <w:tc>
          <w:tcPr>
            <w:tcW w:w="1701" w:type="dxa"/>
            <w:shd w:val="clear" w:color="auto" w:fill="auto"/>
          </w:tcPr>
          <w:p w:rsidR="00A409E1" w:rsidRDefault="00A409E1" w:rsidP="00E93B4C"/>
        </w:tc>
        <w:tc>
          <w:tcPr>
            <w:tcW w:w="2126" w:type="dxa"/>
            <w:shd w:val="clear" w:color="auto" w:fill="auto"/>
          </w:tcPr>
          <w:p w:rsidR="00A409E1" w:rsidRDefault="00A409E1" w:rsidP="00E93B4C"/>
        </w:tc>
        <w:tc>
          <w:tcPr>
            <w:tcW w:w="1559" w:type="dxa"/>
            <w:shd w:val="clear" w:color="auto" w:fill="auto"/>
          </w:tcPr>
          <w:p w:rsidR="00A409E1" w:rsidRDefault="00A409E1" w:rsidP="00E93B4C"/>
        </w:tc>
        <w:tc>
          <w:tcPr>
            <w:tcW w:w="1694" w:type="dxa"/>
            <w:shd w:val="clear" w:color="auto" w:fill="auto"/>
          </w:tcPr>
          <w:p w:rsidR="00A409E1" w:rsidRDefault="00A409E1" w:rsidP="00E93B4C"/>
        </w:tc>
        <w:tc>
          <w:tcPr>
            <w:tcW w:w="1440" w:type="dxa"/>
            <w:shd w:val="clear" w:color="auto" w:fill="auto"/>
          </w:tcPr>
          <w:p w:rsidR="00A409E1" w:rsidRDefault="00A409E1" w:rsidP="00E93B4C"/>
        </w:tc>
      </w:tr>
      <w:tr w:rsidR="00A409E1" w:rsidTr="00E93B4C">
        <w:trPr>
          <w:trHeight w:val="720"/>
        </w:trPr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1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І.Аклас</w:t>
            </w:r>
          </w:p>
          <w:p w:rsidR="00A409E1" w:rsidRDefault="00A409E1" w:rsidP="00E93B4C">
            <w:pPr>
              <w:rPr>
                <w:lang w:val="en-US"/>
              </w:rPr>
            </w:pPr>
          </w:p>
          <w:p w:rsidR="00A409E1" w:rsidRDefault="00A409E1" w:rsidP="00E93B4C"/>
        </w:tc>
        <w:tc>
          <w:tcPr>
            <w:tcW w:w="1701" w:type="dxa"/>
            <w:shd w:val="clear" w:color="auto" w:fill="auto"/>
          </w:tcPr>
          <w:p w:rsidR="00A409E1" w:rsidRDefault="00A409E1" w:rsidP="00E93B4C">
            <w:r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Мини-баскетбол</w:t>
            </w:r>
          </w:p>
          <w:p w:rsidR="00A409E1" w:rsidRDefault="00A409E1" w:rsidP="00E93B4C">
            <w:r>
              <w:t>Мини-футбол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32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понеделник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1.55</w:t>
            </w:r>
            <w:r w:rsidRPr="008A5875">
              <w:rPr>
                <w:b/>
              </w:rPr>
              <w:t>ч</w:t>
            </w:r>
          </w:p>
        </w:tc>
        <w:tc>
          <w:tcPr>
            <w:tcW w:w="1440" w:type="dxa"/>
            <w:shd w:val="clear" w:color="auto" w:fill="auto"/>
          </w:tcPr>
          <w:p w:rsidR="00A409E1" w:rsidRDefault="00A409E1" w:rsidP="00E93B4C">
            <w:r>
              <w:t xml:space="preserve">ФС </w:t>
            </w:r>
          </w:p>
          <w:p w:rsidR="00A409E1" w:rsidRDefault="00A409E1" w:rsidP="00E93B4C">
            <w:r>
              <w:t>спортна площадка</w:t>
            </w:r>
          </w:p>
        </w:tc>
      </w:tr>
      <w:tr w:rsidR="00A409E1" w:rsidTr="00E93B4C">
        <w:trPr>
          <w:trHeight w:val="930"/>
        </w:trPr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2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І.б клас</w:t>
            </w:r>
          </w:p>
          <w:p w:rsidR="00A409E1" w:rsidRDefault="00A409E1" w:rsidP="00E93B4C"/>
        </w:tc>
        <w:tc>
          <w:tcPr>
            <w:tcW w:w="1701" w:type="dxa"/>
            <w:shd w:val="clear" w:color="auto" w:fill="auto"/>
          </w:tcPr>
          <w:p w:rsidR="00A409E1" w:rsidRDefault="00A409E1" w:rsidP="00E93B4C">
            <w:r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Мини-баскетбол</w:t>
            </w:r>
          </w:p>
          <w:p w:rsidR="00A409E1" w:rsidRDefault="00A409E1" w:rsidP="00E93B4C">
            <w:r>
              <w:t>Мини-футбол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32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понеделник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40</w:t>
            </w:r>
            <w:r w:rsidRPr="008A5875">
              <w:rPr>
                <w:b/>
              </w:rPr>
              <w:t>ч</w:t>
            </w:r>
          </w:p>
        </w:tc>
        <w:tc>
          <w:tcPr>
            <w:tcW w:w="1440" w:type="dxa"/>
            <w:shd w:val="clear" w:color="auto" w:fill="auto"/>
          </w:tcPr>
          <w:p w:rsidR="00A409E1" w:rsidRDefault="00A409E1" w:rsidP="00E93B4C">
            <w:r>
              <w:t xml:space="preserve">ФС </w:t>
            </w:r>
          </w:p>
          <w:p w:rsidR="00A409E1" w:rsidRDefault="00A409E1" w:rsidP="00E93B4C">
            <w:r>
              <w:t>спортна площадка</w:t>
            </w:r>
          </w:p>
        </w:tc>
      </w:tr>
      <w:tr w:rsidR="00A409E1" w:rsidTr="00E93B4C">
        <w:trPr>
          <w:trHeight w:val="930"/>
        </w:trPr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3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ІІА.клас</w:t>
            </w:r>
          </w:p>
          <w:p w:rsidR="00A409E1" w:rsidRDefault="00A409E1" w:rsidP="00E93B4C"/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Мини-баскетбол</w:t>
            </w:r>
          </w:p>
          <w:p w:rsidR="00A409E1" w:rsidRDefault="00A409E1" w:rsidP="00E93B4C">
            <w:r>
              <w:t>Мини-футбол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32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Четвъртък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11.55</w:t>
            </w:r>
            <w:r w:rsidRPr="008A5875">
              <w:rPr>
                <w:b/>
              </w:rPr>
              <w:t>ч</w:t>
            </w:r>
          </w:p>
        </w:tc>
        <w:tc>
          <w:tcPr>
            <w:tcW w:w="1440" w:type="dxa"/>
            <w:shd w:val="clear" w:color="auto" w:fill="auto"/>
          </w:tcPr>
          <w:p w:rsidR="00A409E1" w:rsidRPr="00835D80" w:rsidRDefault="00A409E1" w:rsidP="00E93B4C">
            <w:r w:rsidRPr="00835D80">
              <w:t xml:space="preserve">ФС </w:t>
            </w:r>
            <w:r>
              <w:t>спортна площадка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4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 w:rsidRPr="00AF16D2">
              <w:t>ІІ.</w:t>
            </w:r>
            <w:r>
              <w:t xml:space="preserve">Б </w:t>
            </w:r>
            <w:r w:rsidRPr="00AF16D2">
              <w:t>клас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Мини-баскетбол</w:t>
            </w:r>
          </w:p>
          <w:p w:rsidR="00A409E1" w:rsidRDefault="00A409E1" w:rsidP="00E93B4C">
            <w:r>
              <w:t>Мини-футбол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32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Четвъртък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.4</w:t>
            </w:r>
            <w:r w:rsidRPr="008A5875">
              <w:rPr>
                <w:b/>
              </w:rPr>
              <w:t>0ч</w:t>
            </w:r>
          </w:p>
        </w:tc>
        <w:tc>
          <w:tcPr>
            <w:tcW w:w="1440" w:type="dxa"/>
            <w:shd w:val="clear" w:color="auto" w:fill="auto"/>
          </w:tcPr>
          <w:p w:rsidR="00A409E1" w:rsidRPr="00835D80" w:rsidRDefault="00A409E1" w:rsidP="00E93B4C">
            <w:r w:rsidRPr="00835D80">
              <w:t xml:space="preserve">ФС </w:t>
            </w:r>
            <w:r>
              <w:t>спортна площадка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3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 xml:space="preserve">ІІІ.клас          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Мини-баскетбол</w:t>
            </w:r>
          </w:p>
          <w:p w:rsidR="00A409E1" w:rsidRDefault="00A409E1" w:rsidP="00E93B4C">
            <w:r>
              <w:t>Мини-футбол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32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сряда</w:t>
            </w:r>
          </w:p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12,20 ч</w:t>
            </w:r>
          </w:p>
        </w:tc>
        <w:tc>
          <w:tcPr>
            <w:tcW w:w="1440" w:type="dxa"/>
            <w:shd w:val="clear" w:color="auto" w:fill="auto"/>
          </w:tcPr>
          <w:p w:rsidR="00A409E1" w:rsidRDefault="00A409E1" w:rsidP="00E93B4C">
            <w:r>
              <w:t xml:space="preserve"> ФС</w:t>
            </w:r>
          </w:p>
          <w:p w:rsidR="00A409E1" w:rsidRDefault="00A409E1" w:rsidP="00E93B4C">
            <w:r w:rsidRPr="00835D80">
              <w:t>спортна площадка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4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 w:rsidRPr="009D6FAD">
              <w:rPr>
                <w:lang w:val="en-US"/>
              </w:rPr>
              <w:t>I</w:t>
            </w:r>
            <w:r>
              <w:t xml:space="preserve">Vклас     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Мини-баскетбол</w:t>
            </w:r>
          </w:p>
          <w:p w:rsidR="00A409E1" w:rsidRDefault="00A409E1" w:rsidP="00E93B4C">
            <w:r>
              <w:t>Мини-футбол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34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3C03F3" w:rsidRDefault="00A409E1" w:rsidP="00E93B4C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12,2</w:t>
            </w:r>
            <w:r w:rsidRPr="008A5875">
              <w:rPr>
                <w:b/>
              </w:rPr>
              <w:t>0 ч</w:t>
            </w:r>
          </w:p>
        </w:tc>
        <w:tc>
          <w:tcPr>
            <w:tcW w:w="1440" w:type="dxa"/>
            <w:shd w:val="clear" w:color="auto" w:fill="auto"/>
          </w:tcPr>
          <w:p w:rsidR="00A409E1" w:rsidRPr="00835D80" w:rsidRDefault="00A409E1" w:rsidP="00E93B4C">
            <w:r w:rsidRPr="00835D80">
              <w:t>ФС</w:t>
            </w:r>
            <w:r>
              <w:t xml:space="preserve"> спортна площадка</w:t>
            </w:r>
            <w:r w:rsidRPr="00835D80">
              <w:t xml:space="preserve"> 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5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V клас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Хандбал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34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 w:rsidRPr="008A5875">
              <w:rPr>
                <w:b/>
              </w:rPr>
              <w:t>вторник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13,1</w:t>
            </w:r>
            <w:r w:rsidRPr="008A5875">
              <w:rPr>
                <w:b/>
              </w:rPr>
              <w:t>0 ч</w:t>
            </w:r>
          </w:p>
        </w:tc>
        <w:tc>
          <w:tcPr>
            <w:tcW w:w="1440" w:type="dxa"/>
            <w:shd w:val="clear" w:color="auto" w:fill="auto"/>
          </w:tcPr>
          <w:p w:rsidR="00A409E1" w:rsidRDefault="00A409E1" w:rsidP="00E93B4C">
            <w:r>
              <w:t>ФС</w:t>
            </w:r>
          </w:p>
          <w:p w:rsidR="00A409E1" w:rsidRDefault="00A409E1" w:rsidP="00E93B4C">
            <w:r w:rsidRPr="00835D80">
              <w:t>спортна площадка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6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VІ.клас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Хандбал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34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сряда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13,1</w:t>
            </w:r>
            <w:r w:rsidRPr="008A5875">
              <w:rPr>
                <w:b/>
              </w:rPr>
              <w:t>0 ч</w:t>
            </w:r>
          </w:p>
        </w:tc>
        <w:tc>
          <w:tcPr>
            <w:tcW w:w="1440" w:type="dxa"/>
            <w:shd w:val="clear" w:color="auto" w:fill="auto"/>
          </w:tcPr>
          <w:p w:rsidR="00A409E1" w:rsidRPr="00835D80" w:rsidRDefault="00A409E1" w:rsidP="00E93B4C">
            <w:r w:rsidRPr="00835D80">
              <w:t>ФС</w:t>
            </w:r>
            <w:r>
              <w:t xml:space="preserve"> спортна площадка</w:t>
            </w:r>
            <w:r w:rsidRPr="00835D80">
              <w:t xml:space="preserve"> 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>
            <w:r>
              <w:t>7</w:t>
            </w:r>
          </w:p>
        </w:tc>
        <w:tc>
          <w:tcPr>
            <w:tcW w:w="1203" w:type="dxa"/>
            <w:shd w:val="clear" w:color="auto" w:fill="auto"/>
          </w:tcPr>
          <w:p w:rsidR="00A409E1" w:rsidRDefault="00A409E1" w:rsidP="00E93B4C">
            <w:r>
              <w:t>VІІ.клас</w:t>
            </w:r>
          </w:p>
        </w:tc>
        <w:tc>
          <w:tcPr>
            <w:tcW w:w="1701" w:type="dxa"/>
            <w:shd w:val="clear" w:color="auto" w:fill="auto"/>
          </w:tcPr>
          <w:p w:rsidR="00A409E1" w:rsidRDefault="00A409E1" w:rsidP="00E93B4C">
            <w:r w:rsidRPr="00A92024">
              <w:t>Павел Нанев</w:t>
            </w:r>
          </w:p>
        </w:tc>
        <w:tc>
          <w:tcPr>
            <w:tcW w:w="2126" w:type="dxa"/>
            <w:shd w:val="clear" w:color="auto" w:fill="auto"/>
          </w:tcPr>
          <w:p w:rsidR="00A409E1" w:rsidRDefault="00A409E1" w:rsidP="00E93B4C">
            <w:r>
              <w:t>Хандбал</w:t>
            </w:r>
          </w:p>
        </w:tc>
        <w:tc>
          <w:tcPr>
            <w:tcW w:w="1559" w:type="dxa"/>
            <w:shd w:val="clear" w:color="auto" w:fill="auto"/>
          </w:tcPr>
          <w:p w:rsidR="00A409E1" w:rsidRDefault="00A409E1" w:rsidP="00E93B4C">
            <w:r>
              <w:t>1ч /</w:t>
            </w:r>
          </w:p>
          <w:p w:rsidR="00A409E1" w:rsidRDefault="00A409E1" w:rsidP="00E93B4C">
            <w:r>
              <w:t>36</w:t>
            </w:r>
            <w:r w:rsidRPr="009A5DE5">
              <w:t xml:space="preserve"> ч.год.</w:t>
            </w:r>
          </w:p>
        </w:tc>
        <w:tc>
          <w:tcPr>
            <w:tcW w:w="1694" w:type="dxa"/>
            <w:shd w:val="clear" w:color="auto" w:fill="auto"/>
          </w:tcPr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четвъртък</w:t>
            </w:r>
          </w:p>
          <w:p w:rsidR="00A409E1" w:rsidRPr="008A5875" w:rsidRDefault="00A409E1" w:rsidP="00E93B4C">
            <w:pPr>
              <w:rPr>
                <w:b/>
              </w:rPr>
            </w:pPr>
            <w:r>
              <w:rPr>
                <w:b/>
              </w:rPr>
              <w:t>13,1</w:t>
            </w:r>
            <w:r w:rsidRPr="008A5875">
              <w:rPr>
                <w:b/>
              </w:rPr>
              <w:t>0 ч</w:t>
            </w:r>
          </w:p>
        </w:tc>
        <w:tc>
          <w:tcPr>
            <w:tcW w:w="1440" w:type="dxa"/>
            <w:shd w:val="clear" w:color="auto" w:fill="auto"/>
          </w:tcPr>
          <w:p w:rsidR="00A409E1" w:rsidRPr="00835D80" w:rsidRDefault="00A409E1" w:rsidP="00E93B4C">
            <w:r w:rsidRPr="00835D80">
              <w:t>ФС</w:t>
            </w:r>
            <w:r>
              <w:t xml:space="preserve"> спортна площадка</w:t>
            </w:r>
            <w:r w:rsidRPr="00835D80">
              <w:t xml:space="preserve"> </w:t>
            </w:r>
          </w:p>
        </w:tc>
      </w:tr>
      <w:tr w:rsidR="00A409E1" w:rsidTr="00E93B4C">
        <w:tc>
          <w:tcPr>
            <w:tcW w:w="465" w:type="dxa"/>
            <w:shd w:val="clear" w:color="auto" w:fill="auto"/>
          </w:tcPr>
          <w:p w:rsidR="00A409E1" w:rsidRDefault="00A409E1" w:rsidP="00E93B4C"/>
        </w:tc>
        <w:tc>
          <w:tcPr>
            <w:tcW w:w="1203" w:type="dxa"/>
            <w:shd w:val="clear" w:color="auto" w:fill="auto"/>
          </w:tcPr>
          <w:p w:rsidR="00A409E1" w:rsidRDefault="00A409E1" w:rsidP="00E93B4C"/>
        </w:tc>
        <w:tc>
          <w:tcPr>
            <w:tcW w:w="1701" w:type="dxa"/>
            <w:shd w:val="clear" w:color="auto" w:fill="auto"/>
          </w:tcPr>
          <w:p w:rsidR="00A409E1" w:rsidRDefault="00A409E1" w:rsidP="00E93B4C"/>
        </w:tc>
        <w:tc>
          <w:tcPr>
            <w:tcW w:w="2126" w:type="dxa"/>
            <w:shd w:val="clear" w:color="auto" w:fill="auto"/>
          </w:tcPr>
          <w:p w:rsidR="00A409E1" w:rsidRDefault="00A409E1" w:rsidP="00E93B4C"/>
        </w:tc>
        <w:tc>
          <w:tcPr>
            <w:tcW w:w="1559" w:type="dxa"/>
            <w:shd w:val="clear" w:color="auto" w:fill="auto"/>
          </w:tcPr>
          <w:p w:rsidR="00A409E1" w:rsidRPr="00E83511" w:rsidRDefault="00A409E1" w:rsidP="00E93B4C"/>
        </w:tc>
        <w:tc>
          <w:tcPr>
            <w:tcW w:w="1694" w:type="dxa"/>
            <w:shd w:val="clear" w:color="auto" w:fill="auto"/>
          </w:tcPr>
          <w:p w:rsidR="00A409E1" w:rsidRDefault="00A409E1" w:rsidP="00E93B4C"/>
        </w:tc>
        <w:tc>
          <w:tcPr>
            <w:tcW w:w="1440" w:type="dxa"/>
            <w:shd w:val="clear" w:color="auto" w:fill="auto"/>
          </w:tcPr>
          <w:p w:rsidR="00A409E1" w:rsidRDefault="00A409E1" w:rsidP="00E93B4C"/>
        </w:tc>
      </w:tr>
    </w:tbl>
    <w:p w:rsidR="00A409E1" w:rsidRPr="008A5875" w:rsidRDefault="00A409E1" w:rsidP="00A409E1">
      <w:pPr>
        <w:rPr>
          <w:lang w:val="en-US"/>
        </w:rPr>
      </w:pPr>
      <w:r>
        <w:t xml:space="preserve">                                     </w:t>
      </w:r>
    </w:p>
    <w:sectPr w:rsidR="00A409E1" w:rsidRPr="008A5875" w:rsidSect="00E31DF6">
      <w:footerReference w:type="even" r:id="rId7"/>
      <w:footerReference w:type="default" r:id="rId8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AE" w:rsidRDefault="00684EAE">
      <w:r>
        <w:separator/>
      </w:r>
    </w:p>
  </w:endnote>
  <w:endnote w:type="continuationSeparator" w:id="0">
    <w:p w:rsidR="00684EAE" w:rsidRDefault="0068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58" w:rsidRDefault="00A409E1" w:rsidP="00A30C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E58" w:rsidRDefault="00684EAE" w:rsidP="005473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58" w:rsidRDefault="00A409E1" w:rsidP="00A30C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EAE">
      <w:rPr>
        <w:rStyle w:val="a5"/>
        <w:noProof/>
      </w:rPr>
      <w:t>1</w:t>
    </w:r>
    <w:r>
      <w:rPr>
        <w:rStyle w:val="a5"/>
      </w:rPr>
      <w:fldChar w:fldCharType="end"/>
    </w:r>
  </w:p>
  <w:p w:rsidR="005C1E58" w:rsidRDefault="00684EAE" w:rsidP="005473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AE" w:rsidRDefault="00684EAE">
      <w:r>
        <w:separator/>
      </w:r>
    </w:p>
  </w:footnote>
  <w:footnote w:type="continuationSeparator" w:id="0">
    <w:p w:rsidR="00684EAE" w:rsidRDefault="0068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1"/>
    <w:rsid w:val="00310B85"/>
    <w:rsid w:val="003B6D59"/>
    <w:rsid w:val="00684EAE"/>
    <w:rsid w:val="00A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9E1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A409E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A4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9E1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A409E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A4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</cp:revision>
  <dcterms:created xsi:type="dcterms:W3CDTF">2021-02-02T09:30:00Z</dcterms:created>
  <dcterms:modified xsi:type="dcterms:W3CDTF">2021-02-02T09:35:00Z</dcterms:modified>
</cp:coreProperties>
</file>